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249" w:rsidRDefault="00FE3249" w:rsidP="00FE3249">
      <w:pPr>
        <w:bidi w:val="0"/>
        <w:rPr>
          <w:sz w:val="24"/>
          <w:szCs w:val="24"/>
        </w:rPr>
      </w:pPr>
    </w:p>
    <w:p w:rsidR="00FE3249" w:rsidRPr="00FE3249" w:rsidRDefault="00FE3249" w:rsidP="00FE3249">
      <w:pPr>
        <w:bidi w:val="0"/>
        <w:rPr>
          <w:b/>
          <w:bCs/>
          <w:sz w:val="28"/>
          <w:szCs w:val="28"/>
        </w:rPr>
      </w:pPr>
      <w:r w:rsidRPr="00FE3249">
        <w:rPr>
          <w:b/>
          <w:bCs/>
          <w:sz w:val="28"/>
          <w:szCs w:val="28"/>
        </w:rPr>
        <w:t xml:space="preserve">Israel's major writers call on </w:t>
      </w:r>
      <w:proofErr w:type="spellStart"/>
      <w:r w:rsidRPr="00FE3249">
        <w:rPr>
          <w:b/>
          <w:bCs/>
          <w:sz w:val="28"/>
          <w:szCs w:val="28"/>
        </w:rPr>
        <w:t>Netaniahu</w:t>
      </w:r>
      <w:proofErr w:type="spellEnd"/>
      <w:r w:rsidRPr="00FE3249">
        <w:rPr>
          <w:b/>
          <w:bCs/>
          <w:sz w:val="28"/>
          <w:szCs w:val="28"/>
        </w:rPr>
        <w:t xml:space="preserve"> to stop the deportation of refugees:</w:t>
      </w:r>
    </w:p>
    <w:p w:rsidR="00FE3249" w:rsidRDefault="00FE3249" w:rsidP="00FE3249">
      <w:pPr>
        <w:bidi w:val="0"/>
        <w:rPr>
          <w:sz w:val="24"/>
          <w:szCs w:val="24"/>
        </w:rPr>
      </w:pPr>
    </w:p>
    <w:p w:rsidR="008707E2" w:rsidRDefault="00167868" w:rsidP="00FE3249">
      <w:pPr>
        <w:bidi w:val="0"/>
        <w:rPr>
          <w:sz w:val="24"/>
          <w:szCs w:val="24"/>
        </w:rPr>
      </w:pPr>
      <w:r>
        <w:rPr>
          <w:sz w:val="24"/>
          <w:szCs w:val="24"/>
        </w:rPr>
        <w:t>Knesset Members, Govt. of Israel and Prime Minister Benjamin Netanyahu,</w:t>
      </w:r>
    </w:p>
    <w:p w:rsidR="008707E2" w:rsidRDefault="008707E2" w:rsidP="00A72414">
      <w:pPr>
        <w:bidi w:val="0"/>
        <w:rPr>
          <w:sz w:val="24"/>
          <w:szCs w:val="24"/>
        </w:rPr>
      </w:pPr>
    </w:p>
    <w:p w:rsidR="008707E2" w:rsidRDefault="00167868" w:rsidP="00A72414">
      <w:pPr>
        <w:bidi w:val="0"/>
        <w:rPr>
          <w:b/>
          <w:sz w:val="24"/>
          <w:szCs w:val="24"/>
        </w:rPr>
      </w:pPr>
      <w:bookmarkStart w:id="0" w:name="_gjdgxs" w:colFirst="0" w:colLast="0"/>
      <w:bookmarkEnd w:id="0"/>
      <w:r>
        <w:rPr>
          <w:sz w:val="24"/>
          <w:szCs w:val="24"/>
        </w:rPr>
        <w:t xml:space="preserve">We call on you to stop the deportation of asylum seekers from Eritrea and Sudan, men and women who have been horribly scarred in body and spirit in the course of their escape and who underwent torture in the Sinai desert, children who were born in Israel – all are asking only one thing: </w:t>
      </w:r>
      <w:r>
        <w:rPr>
          <w:b/>
          <w:sz w:val="24"/>
          <w:szCs w:val="24"/>
        </w:rPr>
        <w:t>to</w:t>
      </w:r>
      <w:r>
        <w:rPr>
          <w:sz w:val="24"/>
          <w:szCs w:val="24"/>
        </w:rPr>
        <w:t xml:space="preserve"> </w:t>
      </w:r>
      <w:r>
        <w:rPr>
          <w:b/>
          <w:sz w:val="24"/>
          <w:szCs w:val="24"/>
        </w:rPr>
        <w:t xml:space="preserve">live. </w:t>
      </w:r>
    </w:p>
    <w:p w:rsidR="008707E2" w:rsidRDefault="00167868" w:rsidP="00A72414">
      <w:pPr>
        <w:bidi w:val="0"/>
        <w:rPr>
          <w:sz w:val="24"/>
          <w:szCs w:val="24"/>
        </w:rPr>
      </w:pPr>
      <w:r>
        <w:rPr>
          <w:sz w:val="24"/>
          <w:szCs w:val="24"/>
        </w:rPr>
        <w:t xml:space="preserve">Unlike the massive wave of refugees in the West and the African continent, the number of asylum seekers in Israel constitutes </w:t>
      </w:r>
      <w:r>
        <w:rPr>
          <w:b/>
          <w:sz w:val="24"/>
          <w:szCs w:val="24"/>
        </w:rPr>
        <w:t>less than half of a percent of the population</w:t>
      </w:r>
      <w:r>
        <w:rPr>
          <w:sz w:val="24"/>
          <w:szCs w:val="24"/>
        </w:rPr>
        <w:t xml:space="preserve">, and since 2012 Israel has closed its gates to accepting more. </w:t>
      </w:r>
      <w:r>
        <w:rPr>
          <w:b/>
          <w:sz w:val="24"/>
          <w:szCs w:val="24"/>
        </w:rPr>
        <w:t>Israel does not have a refugee problem</w:t>
      </w:r>
      <w:r>
        <w:rPr>
          <w:sz w:val="24"/>
          <w:szCs w:val="24"/>
        </w:rPr>
        <w:t xml:space="preserve"> nor is there any financial impediment to absorbing and resettling </w:t>
      </w:r>
      <w:proofErr w:type="gramStart"/>
      <w:r>
        <w:rPr>
          <w:sz w:val="24"/>
          <w:szCs w:val="24"/>
        </w:rPr>
        <w:t>them,</w:t>
      </w:r>
      <w:proofErr w:type="gramEnd"/>
      <w:r>
        <w:rPr>
          <w:sz w:val="24"/>
          <w:szCs w:val="24"/>
        </w:rPr>
        <w:t xml:space="preserve"> rather there are industries desperate for working hands in caretaking, agriculture and construction. An estimated 100,000 foreign citizens currently reside in Israel without legal permits, most of them of Eastern European origin; they are not persecuted nor are they a target for forcible deportation. Rather, the government of Israel has targeted the 35,500 African asylum seekers – people fleeing from conflict zones who are most in need of protection – for persecution and expulsion. </w:t>
      </w:r>
    </w:p>
    <w:p w:rsidR="008707E2" w:rsidRDefault="00167868" w:rsidP="00A72414">
      <w:pPr>
        <w:bidi w:val="0"/>
        <w:rPr>
          <w:sz w:val="24"/>
          <w:szCs w:val="24"/>
        </w:rPr>
      </w:pPr>
      <w:r>
        <w:rPr>
          <w:sz w:val="24"/>
          <w:szCs w:val="24"/>
        </w:rPr>
        <w:t xml:space="preserve">The argument put forth by the state is that these people are not asylum seekers, however not only has this never been verified, it is entirely unfounded due to the fact that Israel plans to deport them to a “third country” which will be compensated for taking them in, rather than returning them to the countries from which they fled, where </w:t>
      </w:r>
      <w:r>
        <w:rPr>
          <w:b/>
          <w:sz w:val="24"/>
          <w:szCs w:val="24"/>
        </w:rPr>
        <w:t>it has been proven that they will face torture and execution</w:t>
      </w:r>
      <w:r>
        <w:rPr>
          <w:sz w:val="24"/>
          <w:szCs w:val="24"/>
        </w:rPr>
        <w:t>. Moreover, Rwanda and Uganda, mentioned as “third countries” have stated that they have no such agreements with Israel. Where will the planes deposit the deportees, without rights or protection, and to whom has the state of Israel sold their lives?</w:t>
      </w:r>
    </w:p>
    <w:p w:rsidR="008707E2" w:rsidRDefault="00167868" w:rsidP="00A72414">
      <w:pPr>
        <w:bidi w:val="0"/>
        <w:rPr>
          <w:sz w:val="24"/>
          <w:szCs w:val="24"/>
        </w:rPr>
      </w:pPr>
      <w:r>
        <w:rPr>
          <w:sz w:val="24"/>
          <w:szCs w:val="24"/>
        </w:rPr>
        <w:t>The enormous sums that have been invested in the “</w:t>
      </w:r>
      <w:proofErr w:type="spellStart"/>
      <w:r>
        <w:rPr>
          <w:sz w:val="24"/>
          <w:szCs w:val="24"/>
        </w:rPr>
        <w:t>Holot</w:t>
      </w:r>
      <w:proofErr w:type="spellEnd"/>
      <w:r>
        <w:rPr>
          <w:sz w:val="24"/>
          <w:szCs w:val="24"/>
        </w:rPr>
        <w:t>” and “</w:t>
      </w:r>
      <w:proofErr w:type="spellStart"/>
      <w:r>
        <w:rPr>
          <w:sz w:val="24"/>
          <w:szCs w:val="24"/>
        </w:rPr>
        <w:t>Saharonim</w:t>
      </w:r>
      <w:proofErr w:type="spellEnd"/>
      <w:r>
        <w:rPr>
          <w:sz w:val="24"/>
          <w:szCs w:val="24"/>
        </w:rPr>
        <w:t>” prisons and detention centers, as well as the funds now allocated for deportation – billions of NIS – would be better spent absorbing refugees rather than persecuting them, profiting both morally and economically.</w:t>
      </w:r>
    </w:p>
    <w:p w:rsidR="008707E2" w:rsidRDefault="00167868" w:rsidP="00A72414">
      <w:pPr>
        <w:bidi w:val="0"/>
        <w:rPr>
          <w:sz w:val="24"/>
          <w:szCs w:val="24"/>
          <w:highlight w:val="white"/>
        </w:rPr>
      </w:pPr>
      <w:r>
        <w:rPr>
          <w:sz w:val="24"/>
          <w:szCs w:val="24"/>
        </w:rPr>
        <w:t xml:space="preserve">Unfortunately, the courts have sanctioned the deportation based on the guarantees the state is willing to provide for their safety. But it’s important to bear in mind that </w:t>
      </w:r>
      <w:r>
        <w:rPr>
          <w:sz w:val="24"/>
          <w:szCs w:val="24"/>
        </w:rPr>
        <w:lastRenderedPageBreak/>
        <w:t xml:space="preserve">in 2012 the courts also allowed South Sudanese refugees to be deported and they were returned to their country based on similar guarantees. Many of the deportees, especially children and babies have </w:t>
      </w:r>
      <w:r>
        <w:rPr>
          <w:b/>
          <w:sz w:val="24"/>
          <w:szCs w:val="24"/>
        </w:rPr>
        <w:t>lost their lives in appalling circumstances due to this ruling, while others are now caught in an inferno of war, torture, rape, forced labor and human trafficking</w:t>
      </w:r>
      <w:r>
        <w:rPr>
          <w:sz w:val="24"/>
          <w:szCs w:val="24"/>
        </w:rPr>
        <w:t xml:space="preserve">. Their blood is on our hands, and it is our duty not to allow the tens of thousands of asylum seekers that live among us to suffer a similar fate. Not just for them – for us, so that we shall be able to live with ourselves as human beings, as people of the biblical verse: </w:t>
      </w:r>
      <w:r>
        <w:rPr>
          <w:i/>
          <w:sz w:val="24"/>
          <w:szCs w:val="24"/>
          <w:highlight w:val="white"/>
        </w:rPr>
        <w:t>Love ye therefore the stranger, for ye were strangers</w:t>
      </w:r>
      <w:r>
        <w:rPr>
          <w:sz w:val="24"/>
          <w:szCs w:val="24"/>
          <w:highlight w:val="white"/>
        </w:rPr>
        <w:t xml:space="preserve">. Our history as a people is turning in the grave that is now being dug. Jews cannot persecute and expel refugees, the State of Israel cannot cause this humanitarian disaster and </w:t>
      </w:r>
      <w:r>
        <w:rPr>
          <w:b/>
          <w:sz w:val="24"/>
          <w:szCs w:val="24"/>
          <w:highlight w:val="white"/>
        </w:rPr>
        <w:t>you have the privilege to prevent it</w:t>
      </w:r>
      <w:r>
        <w:rPr>
          <w:sz w:val="24"/>
          <w:szCs w:val="24"/>
          <w:highlight w:val="white"/>
        </w:rPr>
        <w:t xml:space="preserve">. </w:t>
      </w:r>
    </w:p>
    <w:p w:rsidR="008707E2" w:rsidRDefault="00167868" w:rsidP="00A72414">
      <w:pPr>
        <w:bidi w:val="0"/>
        <w:rPr>
          <w:sz w:val="24"/>
          <w:szCs w:val="24"/>
          <w:highlight w:val="white"/>
        </w:rPr>
      </w:pPr>
      <w:r>
        <w:rPr>
          <w:sz w:val="24"/>
          <w:szCs w:val="24"/>
          <w:highlight w:val="white"/>
        </w:rPr>
        <w:t xml:space="preserve">As stated by the principal of the </w:t>
      </w:r>
      <w:proofErr w:type="spellStart"/>
      <w:r>
        <w:rPr>
          <w:sz w:val="24"/>
          <w:szCs w:val="24"/>
          <w:highlight w:val="white"/>
        </w:rPr>
        <w:t>Bialik-Rogozin</w:t>
      </w:r>
      <w:proofErr w:type="spellEnd"/>
      <w:r>
        <w:rPr>
          <w:sz w:val="24"/>
          <w:szCs w:val="24"/>
          <w:highlight w:val="white"/>
        </w:rPr>
        <w:t xml:space="preserve"> school, home </w:t>
      </w:r>
      <w:proofErr w:type="gramStart"/>
      <w:r>
        <w:rPr>
          <w:sz w:val="24"/>
          <w:szCs w:val="24"/>
          <w:highlight w:val="white"/>
        </w:rPr>
        <w:t>to</w:t>
      </w:r>
      <w:proofErr w:type="gramEnd"/>
      <w:r>
        <w:rPr>
          <w:sz w:val="24"/>
          <w:szCs w:val="24"/>
          <w:highlight w:val="white"/>
        </w:rPr>
        <w:t xml:space="preserve"> many children of the asylum seekers, this is the moral standard that the State of Israel and its citizens expect, the standard we are obligated to uphold. Jewish and human </w:t>
      </w:r>
      <w:proofErr w:type="gramStart"/>
      <w:r>
        <w:rPr>
          <w:sz w:val="24"/>
          <w:szCs w:val="24"/>
          <w:highlight w:val="white"/>
        </w:rPr>
        <w:t>morality have</w:t>
      </w:r>
      <w:proofErr w:type="gramEnd"/>
      <w:r>
        <w:rPr>
          <w:sz w:val="24"/>
          <w:szCs w:val="24"/>
          <w:highlight w:val="white"/>
        </w:rPr>
        <w:t xml:space="preserve"> presented us with a historical commitment; failure to meet it would be regretted for generations to come. </w:t>
      </w:r>
    </w:p>
    <w:p w:rsidR="008707E2" w:rsidRDefault="00167868" w:rsidP="00A72414">
      <w:pPr>
        <w:bidi w:val="0"/>
        <w:rPr>
          <w:sz w:val="24"/>
          <w:szCs w:val="24"/>
          <w:highlight w:val="white"/>
        </w:rPr>
      </w:pPr>
      <w:r>
        <w:rPr>
          <w:sz w:val="24"/>
          <w:szCs w:val="24"/>
          <w:highlight w:val="white"/>
        </w:rPr>
        <w:t xml:space="preserve">The forced deportation of asylum seekers is scheduled to take place before </w:t>
      </w:r>
      <w:r>
        <w:rPr>
          <w:i/>
          <w:sz w:val="24"/>
          <w:szCs w:val="24"/>
          <w:highlight w:val="white"/>
        </w:rPr>
        <w:t xml:space="preserve">Yom </w:t>
      </w:r>
      <w:proofErr w:type="spellStart"/>
      <w:r>
        <w:rPr>
          <w:i/>
          <w:sz w:val="24"/>
          <w:szCs w:val="24"/>
          <w:highlight w:val="white"/>
        </w:rPr>
        <w:t>Ha’Shoa</w:t>
      </w:r>
      <w:proofErr w:type="spellEnd"/>
      <w:r>
        <w:rPr>
          <w:sz w:val="24"/>
          <w:szCs w:val="24"/>
          <w:highlight w:val="white"/>
        </w:rPr>
        <w:t>, Holocaust Remembrance Day. We call on you to act with the morality, decency and compassion befitting the Jewish people and stop the deportation, prevent the refugees from going back to the hell they have escaped. Otherwise there will be no revival for the Jewish homeland.</w:t>
      </w:r>
    </w:p>
    <w:p w:rsidR="008707E2" w:rsidRDefault="00167868" w:rsidP="00A72414">
      <w:pPr>
        <w:numPr>
          <w:ilvl w:val="0"/>
          <w:numId w:val="1"/>
        </w:numPr>
        <w:bidi w:val="0"/>
        <w:spacing w:after="0"/>
        <w:contextualSpacing/>
        <w:rPr>
          <w:sz w:val="24"/>
          <w:szCs w:val="24"/>
          <w:highlight w:val="white"/>
        </w:rPr>
      </w:pPr>
      <w:r>
        <w:rPr>
          <w:sz w:val="24"/>
          <w:szCs w:val="24"/>
          <w:highlight w:val="white"/>
        </w:rPr>
        <w:t>David Grossman</w:t>
      </w:r>
      <w:r w:rsidR="00A72414">
        <w:rPr>
          <w:sz w:val="24"/>
          <w:szCs w:val="24"/>
          <w:highlight w:val="white"/>
        </w:rPr>
        <w:t>, Man Booker Prize laureate</w:t>
      </w:r>
    </w:p>
    <w:p w:rsidR="008707E2" w:rsidRDefault="00167868" w:rsidP="00A72414">
      <w:pPr>
        <w:numPr>
          <w:ilvl w:val="0"/>
          <w:numId w:val="1"/>
        </w:numPr>
        <w:bidi w:val="0"/>
        <w:spacing w:after="0"/>
        <w:contextualSpacing/>
        <w:rPr>
          <w:sz w:val="24"/>
          <w:szCs w:val="24"/>
          <w:highlight w:val="white"/>
        </w:rPr>
      </w:pPr>
      <w:r>
        <w:rPr>
          <w:sz w:val="24"/>
          <w:szCs w:val="24"/>
          <w:highlight w:val="white"/>
        </w:rPr>
        <w:t>Amos Oz, Israel Prize Recipient</w:t>
      </w:r>
    </w:p>
    <w:p w:rsidR="008707E2" w:rsidRDefault="00167868" w:rsidP="00A72414">
      <w:pPr>
        <w:numPr>
          <w:ilvl w:val="0"/>
          <w:numId w:val="1"/>
        </w:numPr>
        <w:bidi w:val="0"/>
        <w:spacing w:after="0"/>
        <w:contextualSpacing/>
        <w:rPr>
          <w:sz w:val="24"/>
          <w:szCs w:val="24"/>
          <w:highlight w:val="white"/>
        </w:rPr>
      </w:pPr>
      <w:r>
        <w:rPr>
          <w:sz w:val="24"/>
          <w:szCs w:val="24"/>
          <w:highlight w:val="white"/>
        </w:rPr>
        <w:t xml:space="preserve">A.B. </w:t>
      </w:r>
      <w:proofErr w:type="spellStart"/>
      <w:r>
        <w:rPr>
          <w:sz w:val="24"/>
          <w:szCs w:val="24"/>
          <w:highlight w:val="white"/>
        </w:rPr>
        <w:t>Yehoshua</w:t>
      </w:r>
      <w:proofErr w:type="spellEnd"/>
      <w:r>
        <w:rPr>
          <w:sz w:val="24"/>
          <w:szCs w:val="24"/>
          <w:highlight w:val="white"/>
        </w:rPr>
        <w:t>, Israel Prize Recipient</w:t>
      </w:r>
    </w:p>
    <w:p w:rsidR="008707E2" w:rsidRDefault="00167868" w:rsidP="00A72414">
      <w:pPr>
        <w:numPr>
          <w:ilvl w:val="0"/>
          <w:numId w:val="1"/>
        </w:numPr>
        <w:bidi w:val="0"/>
        <w:spacing w:after="0"/>
        <w:contextualSpacing/>
        <w:rPr>
          <w:sz w:val="24"/>
          <w:szCs w:val="24"/>
          <w:highlight w:val="white"/>
        </w:rPr>
      </w:pPr>
      <w:r>
        <w:rPr>
          <w:sz w:val="24"/>
          <w:szCs w:val="24"/>
          <w:highlight w:val="white"/>
        </w:rPr>
        <w:t xml:space="preserve">Prof. Shimon </w:t>
      </w:r>
      <w:proofErr w:type="spellStart"/>
      <w:r>
        <w:rPr>
          <w:sz w:val="24"/>
          <w:szCs w:val="24"/>
          <w:highlight w:val="white"/>
        </w:rPr>
        <w:t>Zandbank</w:t>
      </w:r>
      <w:proofErr w:type="spellEnd"/>
      <w:r>
        <w:rPr>
          <w:sz w:val="24"/>
          <w:szCs w:val="24"/>
          <w:highlight w:val="white"/>
        </w:rPr>
        <w:t>, Israel Prize Recipient</w:t>
      </w:r>
    </w:p>
    <w:p w:rsidR="008707E2" w:rsidRDefault="00167868" w:rsidP="00A72414">
      <w:pPr>
        <w:numPr>
          <w:ilvl w:val="0"/>
          <w:numId w:val="1"/>
        </w:numPr>
        <w:bidi w:val="0"/>
        <w:spacing w:after="0"/>
        <w:contextualSpacing/>
        <w:rPr>
          <w:sz w:val="24"/>
          <w:szCs w:val="24"/>
          <w:highlight w:val="white"/>
        </w:rPr>
      </w:pPr>
      <w:proofErr w:type="spellStart"/>
      <w:r>
        <w:rPr>
          <w:sz w:val="24"/>
          <w:szCs w:val="24"/>
          <w:highlight w:val="white"/>
        </w:rPr>
        <w:t>Tuvia</w:t>
      </w:r>
      <w:proofErr w:type="spellEnd"/>
      <w:r>
        <w:rPr>
          <w:sz w:val="24"/>
          <w:szCs w:val="24"/>
          <w:highlight w:val="white"/>
        </w:rPr>
        <w:t xml:space="preserve"> </w:t>
      </w:r>
      <w:proofErr w:type="spellStart"/>
      <w:r>
        <w:rPr>
          <w:sz w:val="24"/>
          <w:szCs w:val="24"/>
          <w:highlight w:val="white"/>
        </w:rPr>
        <w:t>Rivner</w:t>
      </w:r>
      <w:proofErr w:type="spellEnd"/>
      <w:r>
        <w:rPr>
          <w:sz w:val="24"/>
          <w:szCs w:val="24"/>
          <w:highlight w:val="white"/>
        </w:rPr>
        <w:t>, Israel Prize Recipient</w:t>
      </w:r>
    </w:p>
    <w:p w:rsidR="00A72414" w:rsidRDefault="00A72414" w:rsidP="00A72414">
      <w:pPr>
        <w:numPr>
          <w:ilvl w:val="0"/>
          <w:numId w:val="1"/>
        </w:numPr>
        <w:bidi w:val="0"/>
        <w:spacing w:after="0"/>
        <w:contextualSpacing/>
        <w:rPr>
          <w:sz w:val="24"/>
          <w:szCs w:val="24"/>
          <w:highlight w:val="white"/>
        </w:rPr>
      </w:pPr>
      <w:r>
        <w:rPr>
          <w:sz w:val="24"/>
          <w:szCs w:val="24"/>
          <w:highlight w:val="white"/>
        </w:rPr>
        <w:t>Sami Michael</w:t>
      </w:r>
    </w:p>
    <w:p w:rsidR="003B45CC" w:rsidRDefault="003B45CC" w:rsidP="003B45CC">
      <w:pPr>
        <w:numPr>
          <w:ilvl w:val="0"/>
          <w:numId w:val="1"/>
        </w:numPr>
        <w:bidi w:val="0"/>
        <w:spacing w:after="0"/>
        <w:contextualSpacing/>
        <w:rPr>
          <w:sz w:val="24"/>
          <w:szCs w:val="24"/>
          <w:highlight w:val="white"/>
        </w:rPr>
      </w:pPr>
      <w:bookmarkStart w:id="1" w:name="_GoBack"/>
      <w:r>
        <w:rPr>
          <w:sz w:val="24"/>
          <w:szCs w:val="24"/>
          <w:highlight w:val="white"/>
        </w:rPr>
        <w:t xml:space="preserve">Tal </w:t>
      </w:r>
      <w:proofErr w:type="spellStart"/>
      <w:r>
        <w:rPr>
          <w:sz w:val="24"/>
          <w:szCs w:val="24"/>
          <w:highlight w:val="white"/>
        </w:rPr>
        <w:t>Nitzan</w:t>
      </w:r>
      <w:proofErr w:type="spellEnd"/>
    </w:p>
    <w:bookmarkEnd w:id="1"/>
    <w:p w:rsidR="008707E2" w:rsidRDefault="00167868" w:rsidP="00A72414">
      <w:pPr>
        <w:numPr>
          <w:ilvl w:val="0"/>
          <w:numId w:val="1"/>
        </w:numPr>
        <w:bidi w:val="0"/>
        <w:spacing w:after="0"/>
        <w:contextualSpacing/>
        <w:rPr>
          <w:sz w:val="24"/>
          <w:szCs w:val="24"/>
          <w:highlight w:val="white"/>
        </w:rPr>
      </w:pPr>
      <w:r>
        <w:rPr>
          <w:sz w:val="24"/>
          <w:szCs w:val="24"/>
          <w:highlight w:val="white"/>
        </w:rPr>
        <w:t xml:space="preserve">Lea </w:t>
      </w:r>
      <w:proofErr w:type="spellStart"/>
      <w:r>
        <w:rPr>
          <w:sz w:val="24"/>
          <w:szCs w:val="24"/>
          <w:highlight w:val="white"/>
        </w:rPr>
        <w:t>Aini</w:t>
      </w:r>
      <w:proofErr w:type="spellEnd"/>
    </w:p>
    <w:p w:rsidR="008707E2" w:rsidRDefault="00167868" w:rsidP="00A72414">
      <w:pPr>
        <w:numPr>
          <w:ilvl w:val="0"/>
          <w:numId w:val="1"/>
        </w:numPr>
        <w:bidi w:val="0"/>
        <w:spacing w:after="0"/>
        <w:contextualSpacing/>
        <w:rPr>
          <w:sz w:val="24"/>
          <w:szCs w:val="24"/>
          <w:highlight w:val="white"/>
        </w:rPr>
      </w:pPr>
      <w:r>
        <w:rPr>
          <w:sz w:val="24"/>
          <w:szCs w:val="24"/>
          <w:highlight w:val="white"/>
        </w:rPr>
        <w:t xml:space="preserve">Meir </w:t>
      </w:r>
      <w:proofErr w:type="spellStart"/>
      <w:r>
        <w:rPr>
          <w:sz w:val="24"/>
          <w:szCs w:val="24"/>
          <w:highlight w:val="white"/>
        </w:rPr>
        <w:t>Shalev</w:t>
      </w:r>
      <w:proofErr w:type="spellEnd"/>
    </w:p>
    <w:p w:rsidR="008707E2" w:rsidRDefault="00167868" w:rsidP="00A72414">
      <w:pPr>
        <w:numPr>
          <w:ilvl w:val="0"/>
          <w:numId w:val="1"/>
        </w:numPr>
        <w:bidi w:val="0"/>
        <w:spacing w:after="0"/>
        <w:contextualSpacing/>
        <w:rPr>
          <w:sz w:val="24"/>
          <w:szCs w:val="24"/>
          <w:highlight w:val="white"/>
        </w:rPr>
      </w:pPr>
      <w:proofErr w:type="spellStart"/>
      <w:r>
        <w:rPr>
          <w:sz w:val="24"/>
          <w:szCs w:val="24"/>
          <w:highlight w:val="white"/>
        </w:rPr>
        <w:t>Savyon</w:t>
      </w:r>
      <w:proofErr w:type="spellEnd"/>
      <w:r>
        <w:rPr>
          <w:sz w:val="24"/>
          <w:szCs w:val="24"/>
          <w:highlight w:val="white"/>
        </w:rPr>
        <w:t xml:space="preserve"> </w:t>
      </w:r>
      <w:proofErr w:type="spellStart"/>
      <w:r>
        <w:rPr>
          <w:sz w:val="24"/>
          <w:szCs w:val="24"/>
          <w:highlight w:val="white"/>
        </w:rPr>
        <w:t>Liebrecht</w:t>
      </w:r>
      <w:proofErr w:type="spellEnd"/>
    </w:p>
    <w:p w:rsidR="008707E2" w:rsidRDefault="00167868" w:rsidP="00A72414">
      <w:pPr>
        <w:numPr>
          <w:ilvl w:val="0"/>
          <w:numId w:val="1"/>
        </w:numPr>
        <w:bidi w:val="0"/>
        <w:spacing w:after="0"/>
        <w:contextualSpacing/>
        <w:rPr>
          <w:sz w:val="24"/>
          <w:szCs w:val="24"/>
          <w:highlight w:val="white"/>
        </w:rPr>
      </w:pPr>
      <w:proofErr w:type="spellStart"/>
      <w:r>
        <w:rPr>
          <w:sz w:val="24"/>
          <w:szCs w:val="24"/>
          <w:highlight w:val="white"/>
        </w:rPr>
        <w:t>Yehoshua</w:t>
      </w:r>
      <w:proofErr w:type="spellEnd"/>
      <w:r>
        <w:rPr>
          <w:sz w:val="24"/>
          <w:szCs w:val="24"/>
          <w:highlight w:val="white"/>
        </w:rPr>
        <w:t xml:space="preserve"> </w:t>
      </w:r>
      <w:proofErr w:type="spellStart"/>
      <w:r>
        <w:rPr>
          <w:sz w:val="24"/>
          <w:szCs w:val="24"/>
          <w:highlight w:val="white"/>
        </w:rPr>
        <w:t>Sobol</w:t>
      </w:r>
      <w:proofErr w:type="spellEnd"/>
    </w:p>
    <w:p w:rsidR="008707E2" w:rsidRDefault="00167868" w:rsidP="00A72414">
      <w:pPr>
        <w:numPr>
          <w:ilvl w:val="0"/>
          <w:numId w:val="1"/>
        </w:numPr>
        <w:bidi w:val="0"/>
        <w:spacing w:after="0"/>
        <w:contextualSpacing/>
        <w:rPr>
          <w:sz w:val="24"/>
          <w:szCs w:val="24"/>
          <w:highlight w:val="white"/>
        </w:rPr>
      </w:pPr>
      <w:proofErr w:type="spellStart"/>
      <w:r>
        <w:rPr>
          <w:sz w:val="24"/>
          <w:szCs w:val="24"/>
          <w:highlight w:val="white"/>
        </w:rPr>
        <w:t>Zeruya</w:t>
      </w:r>
      <w:proofErr w:type="spellEnd"/>
      <w:r>
        <w:rPr>
          <w:sz w:val="24"/>
          <w:szCs w:val="24"/>
          <w:highlight w:val="white"/>
        </w:rPr>
        <w:t xml:space="preserve"> </w:t>
      </w:r>
      <w:proofErr w:type="spellStart"/>
      <w:r>
        <w:rPr>
          <w:sz w:val="24"/>
          <w:szCs w:val="24"/>
          <w:highlight w:val="white"/>
        </w:rPr>
        <w:t>Shalev</w:t>
      </w:r>
      <w:proofErr w:type="spellEnd"/>
    </w:p>
    <w:p w:rsidR="008707E2" w:rsidRDefault="00167868" w:rsidP="00A72414">
      <w:pPr>
        <w:numPr>
          <w:ilvl w:val="0"/>
          <w:numId w:val="1"/>
        </w:numPr>
        <w:bidi w:val="0"/>
        <w:spacing w:after="0"/>
        <w:contextualSpacing/>
        <w:rPr>
          <w:sz w:val="24"/>
          <w:szCs w:val="24"/>
          <w:highlight w:val="white"/>
        </w:rPr>
      </w:pPr>
      <w:r>
        <w:rPr>
          <w:sz w:val="24"/>
          <w:szCs w:val="24"/>
          <w:highlight w:val="white"/>
        </w:rPr>
        <w:t xml:space="preserve">Raquel </w:t>
      </w:r>
      <w:proofErr w:type="spellStart"/>
      <w:r>
        <w:rPr>
          <w:sz w:val="24"/>
          <w:szCs w:val="24"/>
          <w:highlight w:val="white"/>
        </w:rPr>
        <w:t>Chalfi</w:t>
      </w:r>
      <w:proofErr w:type="spellEnd"/>
    </w:p>
    <w:p w:rsidR="008707E2" w:rsidRDefault="00167868" w:rsidP="00A72414">
      <w:pPr>
        <w:numPr>
          <w:ilvl w:val="0"/>
          <w:numId w:val="1"/>
        </w:numPr>
        <w:bidi w:val="0"/>
        <w:spacing w:after="0"/>
        <w:contextualSpacing/>
        <w:rPr>
          <w:sz w:val="24"/>
          <w:szCs w:val="24"/>
          <w:highlight w:val="white"/>
        </w:rPr>
      </w:pPr>
      <w:r>
        <w:rPr>
          <w:sz w:val="24"/>
          <w:szCs w:val="24"/>
          <w:highlight w:val="white"/>
        </w:rPr>
        <w:t xml:space="preserve">Prof. </w:t>
      </w:r>
      <w:proofErr w:type="spellStart"/>
      <w:r>
        <w:rPr>
          <w:sz w:val="24"/>
          <w:szCs w:val="24"/>
          <w:highlight w:val="white"/>
        </w:rPr>
        <w:t>Nissim</w:t>
      </w:r>
      <w:proofErr w:type="spellEnd"/>
      <w:r>
        <w:rPr>
          <w:sz w:val="24"/>
          <w:szCs w:val="24"/>
          <w:highlight w:val="white"/>
        </w:rPr>
        <w:t xml:space="preserve"> </w:t>
      </w:r>
      <w:proofErr w:type="spellStart"/>
      <w:r>
        <w:rPr>
          <w:sz w:val="24"/>
          <w:szCs w:val="24"/>
          <w:highlight w:val="white"/>
        </w:rPr>
        <w:t>Kalderon</w:t>
      </w:r>
      <w:proofErr w:type="spellEnd"/>
    </w:p>
    <w:p w:rsidR="008707E2" w:rsidRDefault="00167868" w:rsidP="00A72414">
      <w:pPr>
        <w:numPr>
          <w:ilvl w:val="0"/>
          <w:numId w:val="1"/>
        </w:numPr>
        <w:bidi w:val="0"/>
        <w:spacing w:after="0"/>
        <w:contextualSpacing/>
        <w:rPr>
          <w:sz w:val="24"/>
          <w:szCs w:val="24"/>
          <w:highlight w:val="white"/>
        </w:rPr>
      </w:pPr>
      <w:proofErr w:type="spellStart"/>
      <w:r>
        <w:rPr>
          <w:sz w:val="24"/>
          <w:szCs w:val="24"/>
          <w:highlight w:val="white"/>
        </w:rPr>
        <w:t>Orly</w:t>
      </w:r>
      <w:proofErr w:type="spellEnd"/>
      <w:r>
        <w:rPr>
          <w:sz w:val="24"/>
          <w:szCs w:val="24"/>
          <w:highlight w:val="white"/>
        </w:rPr>
        <w:t xml:space="preserve"> Castel-Bloom</w:t>
      </w:r>
    </w:p>
    <w:p w:rsidR="008707E2" w:rsidRDefault="00167868" w:rsidP="00A72414">
      <w:pPr>
        <w:numPr>
          <w:ilvl w:val="0"/>
          <w:numId w:val="1"/>
        </w:numPr>
        <w:bidi w:val="0"/>
        <w:spacing w:after="0"/>
        <w:contextualSpacing/>
        <w:rPr>
          <w:sz w:val="24"/>
          <w:szCs w:val="24"/>
          <w:highlight w:val="white"/>
        </w:rPr>
      </w:pPr>
      <w:r>
        <w:rPr>
          <w:sz w:val="24"/>
          <w:szCs w:val="24"/>
          <w:highlight w:val="white"/>
        </w:rPr>
        <w:t xml:space="preserve">Yehudit </w:t>
      </w:r>
      <w:proofErr w:type="spellStart"/>
      <w:r>
        <w:rPr>
          <w:sz w:val="24"/>
          <w:szCs w:val="24"/>
          <w:highlight w:val="white"/>
        </w:rPr>
        <w:t>Katzir</w:t>
      </w:r>
      <w:proofErr w:type="spellEnd"/>
    </w:p>
    <w:p w:rsidR="008707E2" w:rsidRDefault="00167868" w:rsidP="00A72414">
      <w:pPr>
        <w:numPr>
          <w:ilvl w:val="0"/>
          <w:numId w:val="1"/>
        </w:numPr>
        <w:bidi w:val="0"/>
        <w:spacing w:after="0"/>
        <w:contextualSpacing/>
        <w:rPr>
          <w:sz w:val="24"/>
          <w:szCs w:val="24"/>
          <w:highlight w:val="white"/>
        </w:rPr>
      </w:pPr>
      <w:proofErr w:type="spellStart"/>
      <w:r>
        <w:rPr>
          <w:sz w:val="24"/>
          <w:szCs w:val="24"/>
          <w:highlight w:val="white"/>
        </w:rPr>
        <w:t>Esty</w:t>
      </w:r>
      <w:proofErr w:type="spellEnd"/>
      <w:r>
        <w:rPr>
          <w:sz w:val="24"/>
          <w:szCs w:val="24"/>
          <w:highlight w:val="white"/>
        </w:rPr>
        <w:t xml:space="preserve"> G. Haim</w:t>
      </w:r>
    </w:p>
    <w:p w:rsidR="008707E2" w:rsidRDefault="00167868" w:rsidP="00A72414">
      <w:pPr>
        <w:numPr>
          <w:ilvl w:val="0"/>
          <w:numId w:val="1"/>
        </w:numPr>
        <w:bidi w:val="0"/>
        <w:spacing w:after="0"/>
        <w:contextualSpacing/>
        <w:rPr>
          <w:sz w:val="24"/>
          <w:szCs w:val="24"/>
          <w:highlight w:val="white"/>
        </w:rPr>
      </w:pPr>
      <w:r>
        <w:rPr>
          <w:sz w:val="24"/>
          <w:szCs w:val="24"/>
          <w:highlight w:val="white"/>
        </w:rPr>
        <w:t xml:space="preserve">Yuval </w:t>
      </w:r>
      <w:proofErr w:type="spellStart"/>
      <w:r>
        <w:rPr>
          <w:sz w:val="24"/>
          <w:szCs w:val="24"/>
          <w:highlight w:val="white"/>
        </w:rPr>
        <w:t>Shimoni</w:t>
      </w:r>
      <w:proofErr w:type="spellEnd"/>
    </w:p>
    <w:p w:rsidR="008707E2" w:rsidRDefault="00167868" w:rsidP="00A72414">
      <w:pPr>
        <w:numPr>
          <w:ilvl w:val="0"/>
          <w:numId w:val="1"/>
        </w:numPr>
        <w:bidi w:val="0"/>
        <w:spacing w:after="0"/>
        <w:contextualSpacing/>
        <w:rPr>
          <w:sz w:val="24"/>
          <w:szCs w:val="24"/>
          <w:highlight w:val="white"/>
        </w:rPr>
      </w:pPr>
      <w:proofErr w:type="spellStart"/>
      <w:r>
        <w:rPr>
          <w:sz w:val="24"/>
          <w:szCs w:val="24"/>
          <w:highlight w:val="white"/>
        </w:rPr>
        <w:lastRenderedPageBreak/>
        <w:t>Etgar</w:t>
      </w:r>
      <w:proofErr w:type="spellEnd"/>
      <w:r>
        <w:rPr>
          <w:sz w:val="24"/>
          <w:szCs w:val="24"/>
          <w:highlight w:val="white"/>
        </w:rPr>
        <w:t xml:space="preserve"> </w:t>
      </w:r>
      <w:proofErr w:type="spellStart"/>
      <w:r>
        <w:rPr>
          <w:sz w:val="24"/>
          <w:szCs w:val="24"/>
          <w:highlight w:val="white"/>
        </w:rPr>
        <w:t>Keret</w:t>
      </w:r>
      <w:proofErr w:type="spellEnd"/>
    </w:p>
    <w:p w:rsidR="008707E2" w:rsidRDefault="00167868" w:rsidP="00A72414">
      <w:pPr>
        <w:numPr>
          <w:ilvl w:val="0"/>
          <w:numId w:val="1"/>
        </w:numPr>
        <w:bidi w:val="0"/>
        <w:spacing w:after="0"/>
        <w:contextualSpacing/>
        <w:rPr>
          <w:sz w:val="24"/>
          <w:szCs w:val="24"/>
          <w:highlight w:val="white"/>
        </w:rPr>
      </w:pPr>
      <w:r>
        <w:rPr>
          <w:sz w:val="24"/>
          <w:szCs w:val="24"/>
          <w:highlight w:val="white"/>
        </w:rPr>
        <w:t>Dr. Michal Ben-Naftali</w:t>
      </w:r>
    </w:p>
    <w:p w:rsidR="008707E2" w:rsidRDefault="00167868" w:rsidP="00A72414">
      <w:pPr>
        <w:numPr>
          <w:ilvl w:val="0"/>
          <w:numId w:val="1"/>
        </w:numPr>
        <w:bidi w:val="0"/>
        <w:spacing w:after="0"/>
        <w:contextualSpacing/>
        <w:rPr>
          <w:sz w:val="24"/>
          <w:szCs w:val="24"/>
          <w:highlight w:val="white"/>
        </w:rPr>
      </w:pPr>
      <w:proofErr w:type="spellStart"/>
      <w:r>
        <w:rPr>
          <w:sz w:val="24"/>
          <w:szCs w:val="24"/>
          <w:highlight w:val="white"/>
        </w:rPr>
        <w:t>Noa</w:t>
      </w:r>
      <w:proofErr w:type="spellEnd"/>
      <w:r>
        <w:rPr>
          <w:sz w:val="24"/>
          <w:szCs w:val="24"/>
          <w:highlight w:val="white"/>
        </w:rPr>
        <w:t xml:space="preserve"> </w:t>
      </w:r>
      <w:proofErr w:type="spellStart"/>
      <w:r>
        <w:rPr>
          <w:sz w:val="24"/>
          <w:szCs w:val="24"/>
          <w:highlight w:val="white"/>
        </w:rPr>
        <w:t>Yadlin</w:t>
      </w:r>
      <w:proofErr w:type="spellEnd"/>
    </w:p>
    <w:p w:rsidR="008707E2" w:rsidRDefault="00167868" w:rsidP="00A72414">
      <w:pPr>
        <w:numPr>
          <w:ilvl w:val="0"/>
          <w:numId w:val="1"/>
        </w:numPr>
        <w:bidi w:val="0"/>
        <w:spacing w:after="0"/>
        <w:contextualSpacing/>
        <w:rPr>
          <w:sz w:val="24"/>
          <w:szCs w:val="24"/>
          <w:highlight w:val="white"/>
        </w:rPr>
      </w:pPr>
      <w:r>
        <w:rPr>
          <w:sz w:val="24"/>
          <w:szCs w:val="24"/>
          <w:highlight w:val="white"/>
        </w:rPr>
        <w:t xml:space="preserve">Prof. </w:t>
      </w:r>
      <w:proofErr w:type="spellStart"/>
      <w:r>
        <w:rPr>
          <w:sz w:val="24"/>
          <w:szCs w:val="24"/>
          <w:highlight w:val="white"/>
        </w:rPr>
        <w:t>Eilat</w:t>
      </w:r>
      <w:proofErr w:type="spellEnd"/>
      <w:r>
        <w:rPr>
          <w:sz w:val="24"/>
          <w:szCs w:val="24"/>
          <w:highlight w:val="white"/>
        </w:rPr>
        <w:t xml:space="preserve"> Shamir</w:t>
      </w:r>
    </w:p>
    <w:p w:rsidR="008707E2" w:rsidRDefault="00167868" w:rsidP="00A72414">
      <w:pPr>
        <w:numPr>
          <w:ilvl w:val="0"/>
          <w:numId w:val="1"/>
        </w:numPr>
        <w:bidi w:val="0"/>
        <w:spacing w:after="0"/>
        <w:contextualSpacing/>
        <w:rPr>
          <w:sz w:val="24"/>
          <w:szCs w:val="24"/>
          <w:highlight w:val="white"/>
        </w:rPr>
      </w:pPr>
      <w:proofErr w:type="spellStart"/>
      <w:r>
        <w:rPr>
          <w:sz w:val="24"/>
          <w:szCs w:val="24"/>
          <w:highlight w:val="white"/>
        </w:rPr>
        <w:t>Alona</w:t>
      </w:r>
      <w:proofErr w:type="spellEnd"/>
      <w:r>
        <w:rPr>
          <w:sz w:val="24"/>
          <w:szCs w:val="24"/>
          <w:highlight w:val="white"/>
        </w:rPr>
        <w:t xml:space="preserve"> Kimhi</w:t>
      </w:r>
    </w:p>
    <w:p w:rsidR="008707E2" w:rsidRDefault="00167868" w:rsidP="00A72414">
      <w:pPr>
        <w:numPr>
          <w:ilvl w:val="0"/>
          <w:numId w:val="1"/>
        </w:numPr>
        <w:bidi w:val="0"/>
        <w:spacing w:after="0"/>
        <w:contextualSpacing/>
        <w:rPr>
          <w:sz w:val="24"/>
          <w:szCs w:val="24"/>
          <w:highlight w:val="white"/>
        </w:rPr>
      </w:pPr>
      <w:proofErr w:type="spellStart"/>
      <w:r>
        <w:rPr>
          <w:sz w:val="24"/>
          <w:szCs w:val="24"/>
          <w:highlight w:val="white"/>
        </w:rPr>
        <w:t>Dov</w:t>
      </w:r>
      <w:proofErr w:type="spellEnd"/>
      <w:r>
        <w:rPr>
          <w:sz w:val="24"/>
          <w:szCs w:val="24"/>
          <w:highlight w:val="white"/>
        </w:rPr>
        <w:t xml:space="preserve"> </w:t>
      </w:r>
      <w:proofErr w:type="spellStart"/>
      <w:r>
        <w:rPr>
          <w:sz w:val="24"/>
          <w:szCs w:val="24"/>
          <w:highlight w:val="white"/>
        </w:rPr>
        <w:t>Alfon</w:t>
      </w:r>
      <w:proofErr w:type="spellEnd"/>
    </w:p>
    <w:p w:rsidR="008707E2" w:rsidRDefault="00167868" w:rsidP="00A72414">
      <w:pPr>
        <w:numPr>
          <w:ilvl w:val="0"/>
          <w:numId w:val="1"/>
        </w:numPr>
        <w:bidi w:val="0"/>
        <w:spacing w:after="0"/>
        <w:contextualSpacing/>
        <w:rPr>
          <w:sz w:val="24"/>
          <w:szCs w:val="24"/>
          <w:highlight w:val="white"/>
        </w:rPr>
      </w:pPr>
      <w:r>
        <w:rPr>
          <w:sz w:val="24"/>
          <w:szCs w:val="24"/>
          <w:highlight w:val="white"/>
        </w:rPr>
        <w:t xml:space="preserve">Prof. Menachem </w:t>
      </w:r>
      <w:proofErr w:type="spellStart"/>
      <w:r>
        <w:rPr>
          <w:sz w:val="24"/>
          <w:szCs w:val="24"/>
          <w:highlight w:val="white"/>
        </w:rPr>
        <w:t>Perri</w:t>
      </w:r>
      <w:proofErr w:type="spellEnd"/>
    </w:p>
    <w:p w:rsidR="008707E2" w:rsidRDefault="00167868" w:rsidP="00A72414">
      <w:pPr>
        <w:numPr>
          <w:ilvl w:val="0"/>
          <w:numId w:val="1"/>
        </w:numPr>
        <w:bidi w:val="0"/>
        <w:spacing w:after="0"/>
        <w:contextualSpacing/>
        <w:rPr>
          <w:sz w:val="24"/>
          <w:szCs w:val="24"/>
          <w:highlight w:val="white"/>
        </w:rPr>
      </w:pPr>
      <w:proofErr w:type="spellStart"/>
      <w:r>
        <w:rPr>
          <w:sz w:val="24"/>
          <w:szCs w:val="24"/>
          <w:highlight w:val="white"/>
        </w:rPr>
        <w:t>Agi</w:t>
      </w:r>
      <w:proofErr w:type="spellEnd"/>
      <w:r>
        <w:rPr>
          <w:sz w:val="24"/>
          <w:szCs w:val="24"/>
          <w:highlight w:val="white"/>
        </w:rPr>
        <w:t xml:space="preserve"> </w:t>
      </w:r>
      <w:proofErr w:type="spellStart"/>
      <w:r>
        <w:rPr>
          <w:sz w:val="24"/>
          <w:szCs w:val="24"/>
          <w:highlight w:val="white"/>
        </w:rPr>
        <w:t>Mishol</w:t>
      </w:r>
      <w:proofErr w:type="spellEnd"/>
    </w:p>
    <w:p w:rsidR="008707E2" w:rsidRDefault="00167868" w:rsidP="00A72414">
      <w:pPr>
        <w:numPr>
          <w:ilvl w:val="0"/>
          <w:numId w:val="1"/>
        </w:numPr>
        <w:bidi w:val="0"/>
        <w:spacing w:after="0"/>
        <w:contextualSpacing/>
        <w:rPr>
          <w:sz w:val="24"/>
          <w:szCs w:val="24"/>
          <w:highlight w:val="white"/>
        </w:rPr>
      </w:pPr>
      <w:r>
        <w:rPr>
          <w:sz w:val="24"/>
          <w:szCs w:val="24"/>
          <w:highlight w:val="white"/>
        </w:rPr>
        <w:t xml:space="preserve">Dr. Ilana </w:t>
      </w:r>
      <w:proofErr w:type="spellStart"/>
      <w:r>
        <w:rPr>
          <w:sz w:val="24"/>
          <w:szCs w:val="24"/>
          <w:highlight w:val="white"/>
        </w:rPr>
        <w:t>Hammerman</w:t>
      </w:r>
      <w:proofErr w:type="spellEnd"/>
    </w:p>
    <w:p w:rsidR="008707E2" w:rsidRDefault="00167868" w:rsidP="00A72414">
      <w:pPr>
        <w:numPr>
          <w:ilvl w:val="0"/>
          <w:numId w:val="1"/>
        </w:numPr>
        <w:bidi w:val="0"/>
        <w:spacing w:after="0"/>
        <w:contextualSpacing/>
        <w:rPr>
          <w:sz w:val="24"/>
          <w:szCs w:val="24"/>
          <w:highlight w:val="white"/>
        </w:rPr>
      </w:pPr>
      <w:r>
        <w:rPr>
          <w:sz w:val="24"/>
          <w:szCs w:val="24"/>
          <w:highlight w:val="white"/>
        </w:rPr>
        <w:t xml:space="preserve">Edna </w:t>
      </w:r>
      <w:proofErr w:type="spellStart"/>
      <w:r>
        <w:rPr>
          <w:sz w:val="24"/>
          <w:szCs w:val="24"/>
          <w:highlight w:val="white"/>
        </w:rPr>
        <w:t>Mazya</w:t>
      </w:r>
      <w:proofErr w:type="spellEnd"/>
    </w:p>
    <w:p w:rsidR="008707E2" w:rsidRDefault="00167868" w:rsidP="00A72414">
      <w:pPr>
        <w:numPr>
          <w:ilvl w:val="0"/>
          <w:numId w:val="1"/>
        </w:numPr>
        <w:bidi w:val="0"/>
        <w:spacing w:after="0"/>
        <w:contextualSpacing/>
        <w:rPr>
          <w:sz w:val="24"/>
          <w:szCs w:val="24"/>
          <w:highlight w:val="white"/>
        </w:rPr>
      </w:pPr>
      <w:r>
        <w:rPr>
          <w:sz w:val="24"/>
          <w:szCs w:val="24"/>
          <w:highlight w:val="white"/>
        </w:rPr>
        <w:t xml:space="preserve">Yossi </w:t>
      </w:r>
      <w:proofErr w:type="spellStart"/>
      <w:r>
        <w:rPr>
          <w:sz w:val="24"/>
          <w:szCs w:val="24"/>
          <w:highlight w:val="white"/>
        </w:rPr>
        <w:t>Sucary</w:t>
      </w:r>
      <w:proofErr w:type="spellEnd"/>
    </w:p>
    <w:p w:rsidR="008707E2" w:rsidRDefault="00167868" w:rsidP="00A72414">
      <w:pPr>
        <w:numPr>
          <w:ilvl w:val="0"/>
          <w:numId w:val="1"/>
        </w:numPr>
        <w:bidi w:val="0"/>
        <w:spacing w:after="0"/>
        <w:contextualSpacing/>
        <w:rPr>
          <w:sz w:val="24"/>
          <w:szCs w:val="24"/>
          <w:highlight w:val="white"/>
        </w:rPr>
      </w:pPr>
      <w:r>
        <w:rPr>
          <w:sz w:val="24"/>
          <w:szCs w:val="24"/>
          <w:highlight w:val="white"/>
        </w:rPr>
        <w:t>Prof. Abraham Oz</w:t>
      </w:r>
    </w:p>
    <w:p w:rsidR="008707E2" w:rsidRDefault="00167868" w:rsidP="00A72414">
      <w:pPr>
        <w:numPr>
          <w:ilvl w:val="0"/>
          <w:numId w:val="1"/>
        </w:numPr>
        <w:bidi w:val="0"/>
        <w:spacing w:after="0"/>
        <w:contextualSpacing/>
        <w:rPr>
          <w:sz w:val="24"/>
          <w:szCs w:val="24"/>
          <w:highlight w:val="white"/>
        </w:rPr>
      </w:pPr>
      <w:r>
        <w:rPr>
          <w:sz w:val="24"/>
          <w:szCs w:val="24"/>
          <w:highlight w:val="white"/>
        </w:rPr>
        <w:t>Amira Hess</w:t>
      </w:r>
    </w:p>
    <w:p w:rsidR="008707E2" w:rsidRDefault="00167868" w:rsidP="00A72414">
      <w:pPr>
        <w:numPr>
          <w:ilvl w:val="0"/>
          <w:numId w:val="1"/>
        </w:numPr>
        <w:bidi w:val="0"/>
        <w:spacing w:after="0"/>
        <w:contextualSpacing/>
        <w:rPr>
          <w:sz w:val="24"/>
          <w:szCs w:val="24"/>
          <w:highlight w:val="white"/>
        </w:rPr>
      </w:pPr>
      <w:proofErr w:type="spellStart"/>
      <w:r>
        <w:rPr>
          <w:sz w:val="24"/>
          <w:szCs w:val="24"/>
          <w:highlight w:val="white"/>
        </w:rPr>
        <w:t>Nurit</w:t>
      </w:r>
      <w:proofErr w:type="spellEnd"/>
      <w:r>
        <w:rPr>
          <w:sz w:val="24"/>
          <w:szCs w:val="24"/>
          <w:highlight w:val="white"/>
        </w:rPr>
        <w:t xml:space="preserve"> </w:t>
      </w:r>
      <w:proofErr w:type="spellStart"/>
      <w:r>
        <w:rPr>
          <w:sz w:val="24"/>
          <w:szCs w:val="24"/>
          <w:highlight w:val="white"/>
        </w:rPr>
        <w:t>Zarchi</w:t>
      </w:r>
      <w:proofErr w:type="spellEnd"/>
    </w:p>
    <w:p w:rsidR="008707E2" w:rsidRDefault="00167868" w:rsidP="00A72414">
      <w:pPr>
        <w:numPr>
          <w:ilvl w:val="0"/>
          <w:numId w:val="1"/>
        </w:numPr>
        <w:bidi w:val="0"/>
        <w:spacing w:after="0"/>
        <w:contextualSpacing/>
        <w:rPr>
          <w:sz w:val="24"/>
          <w:szCs w:val="24"/>
          <w:highlight w:val="white"/>
        </w:rPr>
      </w:pPr>
      <w:proofErr w:type="spellStart"/>
      <w:r>
        <w:rPr>
          <w:sz w:val="24"/>
          <w:szCs w:val="24"/>
          <w:highlight w:val="white"/>
        </w:rPr>
        <w:t>Yishai</w:t>
      </w:r>
      <w:proofErr w:type="spellEnd"/>
      <w:r>
        <w:rPr>
          <w:sz w:val="24"/>
          <w:szCs w:val="24"/>
          <w:highlight w:val="white"/>
        </w:rPr>
        <w:t xml:space="preserve"> </w:t>
      </w:r>
      <w:proofErr w:type="spellStart"/>
      <w:r>
        <w:rPr>
          <w:sz w:val="24"/>
          <w:szCs w:val="24"/>
          <w:highlight w:val="white"/>
        </w:rPr>
        <w:t>Sarid</w:t>
      </w:r>
      <w:proofErr w:type="spellEnd"/>
    </w:p>
    <w:p w:rsidR="008707E2" w:rsidRDefault="00167868" w:rsidP="00A72414">
      <w:pPr>
        <w:numPr>
          <w:ilvl w:val="0"/>
          <w:numId w:val="1"/>
        </w:numPr>
        <w:bidi w:val="0"/>
        <w:spacing w:after="0"/>
        <w:contextualSpacing/>
        <w:rPr>
          <w:sz w:val="24"/>
          <w:szCs w:val="24"/>
          <w:highlight w:val="white"/>
        </w:rPr>
      </w:pPr>
      <w:r>
        <w:rPr>
          <w:sz w:val="24"/>
          <w:szCs w:val="24"/>
          <w:highlight w:val="white"/>
        </w:rPr>
        <w:t xml:space="preserve">Shimon </w:t>
      </w:r>
      <w:proofErr w:type="spellStart"/>
      <w:r>
        <w:rPr>
          <w:sz w:val="24"/>
          <w:szCs w:val="24"/>
          <w:highlight w:val="white"/>
        </w:rPr>
        <w:t>Adaf</w:t>
      </w:r>
      <w:proofErr w:type="spellEnd"/>
    </w:p>
    <w:p w:rsidR="008707E2" w:rsidRDefault="00167868" w:rsidP="00A72414">
      <w:pPr>
        <w:numPr>
          <w:ilvl w:val="0"/>
          <w:numId w:val="1"/>
        </w:numPr>
        <w:bidi w:val="0"/>
        <w:spacing w:after="0"/>
        <w:contextualSpacing/>
        <w:rPr>
          <w:sz w:val="24"/>
          <w:szCs w:val="24"/>
          <w:highlight w:val="white"/>
        </w:rPr>
      </w:pPr>
      <w:proofErr w:type="spellStart"/>
      <w:r>
        <w:rPr>
          <w:sz w:val="24"/>
          <w:szCs w:val="24"/>
          <w:highlight w:val="white"/>
        </w:rPr>
        <w:t>Yaara</w:t>
      </w:r>
      <w:proofErr w:type="spellEnd"/>
      <w:r>
        <w:rPr>
          <w:sz w:val="24"/>
          <w:szCs w:val="24"/>
          <w:highlight w:val="white"/>
        </w:rPr>
        <w:t xml:space="preserve"> </w:t>
      </w:r>
      <w:proofErr w:type="spellStart"/>
      <w:r>
        <w:rPr>
          <w:sz w:val="24"/>
          <w:szCs w:val="24"/>
          <w:highlight w:val="white"/>
        </w:rPr>
        <w:t>Shchori</w:t>
      </w:r>
      <w:proofErr w:type="spellEnd"/>
    </w:p>
    <w:p w:rsidR="008707E2" w:rsidRDefault="00167868" w:rsidP="00A72414">
      <w:pPr>
        <w:numPr>
          <w:ilvl w:val="0"/>
          <w:numId w:val="1"/>
        </w:numPr>
        <w:bidi w:val="0"/>
        <w:spacing w:after="0"/>
        <w:contextualSpacing/>
        <w:rPr>
          <w:sz w:val="24"/>
          <w:szCs w:val="24"/>
          <w:highlight w:val="white"/>
        </w:rPr>
      </w:pPr>
      <w:r>
        <w:rPr>
          <w:sz w:val="24"/>
          <w:szCs w:val="24"/>
          <w:highlight w:val="white"/>
        </w:rPr>
        <w:t>Ilana Bernstein</w:t>
      </w:r>
    </w:p>
    <w:p w:rsidR="008707E2" w:rsidRDefault="00167868" w:rsidP="00A72414">
      <w:pPr>
        <w:numPr>
          <w:ilvl w:val="0"/>
          <w:numId w:val="1"/>
        </w:numPr>
        <w:bidi w:val="0"/>
        <w:spacing w:after="0"/>
        <w:contextualSpacing/>
        <w:rPr>
          <w:sz w:val="24"/>
          <w:szCs w:val="24"/>
          <w:highlight w:val="white"/>
        </w:rPr>
      </w:pPr>
      <w:r>
        <w:rPr>
          <w:sz w:val="24"/>
          <w:szCs w:val="24"/>
          <w:highlight w:val="white"/>
        </w:rPr>
        <w:t xml:space="preserve">Shimon </w:t>
      </w:r>
      <w:proofErr w:type="spellStart"/>
      <w:r>
        <w:rPr>
          <w:sz w:val="24"/>
          <w:szCs w:val="24"/>
          <w:highlight w:val="white"/>
        </w:rPr>
        <w:t>Buzaglo</w:t>
      </w:r>
      <w:proofErr w:type="spellEnd"/>
    </w:p>
    <w:p w:rsidR="008707E2" w:rsidRDefault="00167868" w:rsidP="00A72414">
      <w:pPr>
        <w:numPr>
          <w:ilvl w:val="0"/>
          <w:numId w:val="1"/>
        </w:numPr>
        <w:bidi w:val="0"/>
        <w:spacing w:after="0"/>
        <w:contextualSpacing/>
        <w:rPr>
          <w:sz w:val="24"/>
          <w:szCs w:val="24"/>
          <w:highlight w:val="white"/>
        </w:rPr>
      </w:pPr>
      <w:r>
        <w:rPr>
          <w:sz w:val="24"/>
          <w:szCs w:val="24"/>
          <w:highlight w:val="white"/>
        </w:rPr>
        <w:t>Dana Amir</w:t>
      </w:r>
    </w:p>
    <w:p w:rsidR="008707E2" w:rsidRDefault="00167868" w:rsidP="00A72414">
      <w:pPr>
        <w:numPr>
          <w:ilvl w:val="0"/>
          <w:numId w:val="1"/>
        </w:numPr>
        <w:bidi w:val="0"/>
        <w:spacing w:after="0"/>
        <w:contextualSpacing/>
        <w:rPr>
          <w:sz w:val="24"/>
          <w:szCs w:val="24"/>
          <w:highlight w:val="white"/>
        </w:rPr>
      </w:pPr>
      <w:r>
        <w:rPr>
          <w:sz w:val="24"/>
          <w:szCs w:val="24"/>
          <w:highlight w:val="white"/>
        </w:rPr>
        <w:t xml:space="preserve">Iris </w:t>
      </w:r>
      <w:proofErr w:type="spellStart"/>
      <w:r>
        <w:rPr>
          <w:sz w:val="24"/>
          <w:szCs w:val="24"/>
          <w:highlight w:val="white"/>
        </w:rPr>
        <w:t>Eliya</w:t>
      </w:r>
      <w:proofErr w:type="spellEnd"/>
      <w:r>
        <w:rPr>
          <w:sz w:val="24"/>
          <w:szCs w:val="24"/>
          <w:highlight w:val="white"/>
        </w:rPr>
        <w:t xml:space="preserve"> Cohen</w:t>
      </w:r>
    </w:p>
    <w:p w:rsidR="008707E2" w:rsidRDefault="00167868" w:rsidP="00A72414">
      <w:pPr>
        <w:numPr>
          <w:ilvl w:val="0"/>
          <w:numId w:val="1"/>
        </w:numPr>
        <w:bidi w:val="0"/>
        <w:spacing w:after="0"/>
        <w:contextualSpacing/>
        <w:rPr>
          <w:sz w:val="24"/>
          <w:szCs w:val="24"/>
          <w:highlight w:val="white"/>
        </w:rPr>
      </w:pPr>
      <w:r>
        <w:rPr>
          <w:sz w:val="24"/>
          <w:szCs w:val="24"/>
          <w:highlight w:val="white"/>
        </w:rPr>
        <w:t>Dory Manor</w:t>
      </w:r>
    </w:p>
    <w:p w:rsidR="00FE3249" w:rsidRDefault="00FE3249" w:rsidP="00A72414">
      <w:pPr>
        <w:bidi w:val="0"/>
      </w:pPr>
    </w:p>
    <w:p w:rsidR="008707E2" w:rsidRPr="00FE3249" w:rsidRDefault="00FE3249" w:rsidP="00FE3249">
      <w:pPr>
        <w:bidi w:val="0"/>
        <w:rPr>
          <w:i/>
          <w:iCs/>
          <w:sz w:val="24"/>
          <w:szCs w:val="24"/>
          <w:highlight w:val="white"/>
        </w:rPr>
      </w:pPr>
      <w:r w:rsidRPr="00FE3249">
        <w:rPr>
          <w:i/>
          <w:iCs/>
        </w:rPr>
        <w:t>English version: Maya Klein</w:t>
      </w:r>
      <w:r w:rsidR="00167868" w:rsidRPr="00FE3249">
        <w:rPr>
          <w:i/>
          <w:iCs/>
        </w:rPr>
        <w:br w:type="page"/>
      </w:r>
    </w:p>
    <w:p w:rsidR="008707E2" w:rsidRDefault="008707E2">
      <w:pPr>
        <w:spacing w:after="0"/>
        <w:ind w:left="360"/>
        <w:rPr>
          <w:sz w:val="24"/>
          <w:szCs w:val="24"/>
          <w:highlight w:val="white"/>
        </w:rPr>
      </w:pPr>
    </w:p>
    <w:sectPr w:rsidR="008707E2">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201CA"/>
    <w:multiLevelType w:val="multilevel"/>
    <w:tmpl w:val="ADCCD758"/>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1">
    <w:nsid w:val="57E669AA"/>
    <w:multiLevelType w:val="multilevel"/>
    <w:tmpl w:val="D7E2A6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
  <w:rsids>
    <w:rsidRoot w:val="008707E2"/>
    <w:rsid w:val="00167868"/>
    <w:rsid w:val="003B45CC"/>
    <w:rsid w:val="008707E2"/>
    <w:rsid w:val="00A72414"/>
    <w:rsid w:val="00FE32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he-IL"/>
      </w:rPr>
    </w:rPrDefault>
    <w:pPrDefault>
      <w:pPr>
        <w:pBdr>
          <w:top w:val="nil"/>
          <w:left w:val="nil"/>
          <w:bottom w:val="nil"/>
          <w:right w:val="nil"/>
          <w:between w:val="nil"/>
        </w:pBd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he-IL"/>
      </w:rPr>
    </w:rPrDefault>
    <w:pPrDefault>
      <w:pPr>
        <w:pBdr>
          <w:top w:val="nil"/>
          <w:left w:val="nil"/>
          <w:bottom w:val="nil"/>
          <w:right w:val="nil"/>
          <w:between w:val="nil"/>
        </w:pBd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791</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dc:creator>
  <cp:lastModifiedBy>user</cp:lastModifiedBy>
  <cp:revision>5</cp:revision>
  <dcterms:created xsi:type="dcterms:W3CDTF">2018-01-20T22:40:00Z</dcterms:created>
  <dcterms:modified xsi:type="dcterms:W3CDTF">2018-01-21T15:19:00Z</dcterms:modified>
</cp:coreProperties>
</file>